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9E" w:rsidRDefault="004A279E" w:rsidP="004A279E">
      <w:pPr>
        <w:jc w:val="center"/>
        <w:rPr>
          <w:rFonts w:ascii="Aptos" w:eastAsia="Aptos" w:hAnsi="Aptos" w:cs="Times New Roman"/>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1559E8" w:rsidRPr="004A279E" w:rsidRDefault="001559E8" w:rsidP="004A279E">
      <w:pPr>
        <w:jc w:val="center"/>
        <w:rPr>
          <w:rFonts w:ascii="Aptos" w:eastAsia="Aptos" w:hAnsi="Aptos" w:cs="Times New Roman"/>
          <w:b/>
          <w:bCs/>
          <w:sz w:val="34"/>
        </w:rPr>
      </w:pPr>
      <w:r w:rsidRPr="004A279E">
        <w:rPr>
          <w:rFonts w:ascii="Aptos" w:eastAsia="Aptos" w:hAnsi="Aptos" w:cs="Times New Roman"/>
          <w:b/>
          <w:bCs/>
          <w:sz w:val="34"/>
        </w:rPr>
        <w:t>Thème de Formation : Suivi des dossiers et des engagements du manager</w:t>
      </w:r>
    </w:p>
    <w:p w:rsidR="001559E8" w:rsidRPr="004A279E" w:rsidRDefault="001559E8" w:rsidP="001559E8">
      <w:pPr>
        <w:rPr>
          <w:rFonts w:ascii="Aptos" w:eastAsia="Aptos" w:hAnsi="Aptos" w:cs="Times New Roman"/>
          <w:sz w:val="20"/>
        </w:rPr>
      </w:pPr>
    </w:p>
    <w:p w:rsidR="001559E8" w:rsidRPr="004A279E" w:rsidRDefault="001559E8" w:rsidP="001559E8">
      <w:pPr>
        <w:rPr>
          <w:rFonts w:ascii="Aptos" w:eastAsia="Aptos" w:hAnsi="Aptos" w:cs="Times New Roman"/>
          <w:b/>
          <w:bCs/>
          <w:sz w:val="20"/>
        </w:rPr>
      </w:pPr>
      <w:r w:rsidRPr="004A279E">
        <w:rPr>
          <w:rFonts w:ascii="Aptos" w:eastAsia="Aptos" w:hAnsi="Aptos" w:cs="Times New Roman"/>
          <w:b/>
          <w:bCs/>
          <w:sz w:val="20"/>
        </w:rPr>
        <w:t>1. Contexte et justification de la formation</w:t>
      </w:r>
    </w:p>
    <w:p w:rsidR="001559E8" w:rsidRDefault="001559E8" w:rsidP="001559E8">
      <w:pPr>
        <w:rPr>
          <w:rFonts w:ascii="Aptos" w:eastAsia="Aptos" w:hAnsi="Aptos" w:cs="Times New Roman"/>
          <w:sz w:val="20"/>
        </w:rPr>
      </w:pPr>
      <w:r w:rsidRPr="004A279E">
        <w:rPr>
          <w:rFonts w:ascii="Aptos" w:eastAsia="Aptos" w:hAnsi="Aptos" w:cs="Times New Roman"/>
          <w:sz w:val="20"/>
        </w:rPr>
        <w:t>Le suivi des dossiers et des engagements du manager est une compétence clé pour les cadres et les assistants de direction. En gérant efficacement les informations et les priorités, ils peuvent optimiser le temps du manager et assurer la fluidité des processus de décision. Cette formation permet d’acquérir les méthodes et outils nécessaires pour suivre les dossiers de manière proactive, anticiper les besoins du manager, et garantir la bonne exécution des engagements pris par l’organisation.</w:t>
      </w:r>
    </w:p>
    <w:p w:rsidR="004A279E" w:rsidRPr="004A279E" w:rsidRDefault="004A279E" w:rsidP="001559E8">
      <w:pPr>
        <w:rPr>
          <w:rFonts w:ascii="Aptos" w:eastAsia="Aptos" w:hAnsi="Aptos" w:cs="Times New Roman"/>
          <w:sz w:val="20"/>
        </w:rPr>
      </w:pPr>
      <w:bookmarkStart w:id="0" w:name="_GoBack"/>
      <w:bookmarkEnd w:id="0"/>
    </w:p>
    <w:p w:rsidR="001559E8" w:rsidRPr="004A279E" w:rsidRDefault="001559E8" w:rsidP="001559E8">
      <w:pPr>
        <w:rPr>
          <w:rFonts w:ascii="Aptos" w:eastAsia="Aptos" w:hAnsi="Aptos" w:cs="Times New Roman"/>
          <w:b/>
          <w:bCs/>
          <w:sz w:val="20"/>
        </w:rPr>
      </w:pPr>
      <w:r w:rsidRPr="004A279E">
        <w:rPr>
          <w:rFonts w:ascii="Aptos" w:eastAsia="Aptos" w:hAnsi="Aptos" w:cs="Times New Roman"/>
          <w:b/>
          <w:bCs/>
          <w:sz w:val="20"/>
        </w:rPr>
        <w:t>2. Public(s) cible(s)</w:t>
      </w:r>
    </w:p>
    <w:p w:rsidR="001559E8" w:rsidRPr="004A279E" w:rsidRDefault="001559E8" w:rsidP="001559E8">
      <w:pPr>
        <w:numPr>
          <w:ilvl w:val="0"/>
          <w:numId w:val="1"/>
        </w:numPr>
        <w:rPr>
          <w:rFonts w:ascii="Aptos" w:eastAsia="Aptos" w:hAnsi="Aptos" w:cs="Times New Roman"/>
          <w:sz w:val="20"/>
        </w:rPr>
      </w:pPr>
      <w:r w:rsidRPr="004A279E">
        <w:rPr>
          <w:rFonts w:ascii="Aptos" w:eastAsia="Aptos" w:hAnsi="Aptos" w:cs="Times New Roman"/>
          <w:sz w:val="20"/>
        </w:rPr>
        <w:t>Assistants de direction</w:t>
      </w:r>
    </w:p>
    <w:p w:rsidR="001559E8" w:rsidRPr="004A279E" w:rsidRDefault="001559E8" w:rsidP="001559E8">
      <w:pPr>
        <w:numPr>
          <w:ilvl w:val="0"/>
          <w:numId w:val="1"/>
        </w:numPr>
        <w:rPr>
          <w:rFonts w:ascii="Aptos" w:eastAsia="Aptos" w:hAnsi="Aptos" w:cs="Times New Roman"/>
          <w:sz w:val="20"/>
        </w:rPr>
      </w:pPr>
      <w:r w:rsidRPr="004A279E">
        <w:rPr>
          <w:rFonts w:ascii="Aptos" w:eastAsia="Aptos" w:hAnsi="Aptos" w:cs="Times New Roman"/>
          <w:sz w:val="20"/>
        </w:rPr>
        <w:t>Cadres administratifs</w:t>
      </w:r>
    </w:p>
    <w:p w:rsidR="001559E8" w:rsidRPr="004A279E" w:rsidRDefault="001559E8" w:rsidP="001559E8">
      <w:pPr>
        <w:numPr>
          <w:ilvl w:val="0"/>
          <w:numId w:val="1"/>
        </w:numPr>
        <w:rPr>
          <w:rFonts w:ascii="Aptos" w:eastAsia="Aptos" w:hAnsi="Aptos" w:cs="Times New Roman"/>
          <w:sz w:val="20"/>
        </w:rPr>
      </w:pPr>
      <w:r w:rsidRPr="004A279E">
        <w:rPr>
          <w:rFonts w:ascii="Aptos" w:eastAsia="Aptos" w:hAnsi="Aptos" w:cs="Times New Roman"/>
          <w:sz w:val="20"/>
        </w:rPr>
        <w:t>Responsables des services supports</w:t>
      </w:r>
    </w:p>
    <w:p w:rsidR="001559E8" w:rsidRPr="004A279E" w:rsidRDefault="001559E8" w:rsidP="001559E8">
      <w:pPr>
        <w:numPr>
          <w:ilvl w:val="0"/>
          <w:numId w:val="1"/>
        </w:numPr>
        <w:rPr>
          <w:rFonts w:ascii="Aptos" w:eastAsia="Aptos" w:hAnsi="Aptos" w:cs="Times New Roman"/>
          <w:sz w:val="20"/>
        </w:rPr>
      </w:pPr>
      <w:r w:rsidRPr="004A279E">
        <w:rPr>
          <w:rFonts w:ascii="Aptos" w:eastAsia="Aptos" w:hAnsi="Aptos" w:cs="Times New Roman"/>
          <w:sz w:val="20"/>
        </w:rPr>
        <w:t>Secrétaires de direction</w:t>
      </w:r>
    </w:p>
    <w:p w:rsidR="001559E8" w:rsidRDefault="001559E8" w:rsidP="001559E8">
      <w:pPr>
        <w:numPr>
          <w:ilvl w:val="0"/>
          <w:numId w:val="1"/>
        </w:numPr>
        <w:rPr>
          <w:rFonts w:ascii="Aptos" w:eastAsia="Aptos" w:hAnsi="Aptos" w:cs="Times New Roman"/>
          <w:sz w:val="20"/>
        </w:rPr>
      </w:pPr>
      <w:r w:rsidRPr="004A279E">
        <w:rPr>
          <w:rFonts w:ascii="Aptos" w:eastAsia="Aptos" w:hAnsi="Aptos" w:cs="Times New Roman"/>
          <w:sz w:val="20"/>
        </w:rPr>
        <w:t>Gestionnaires des priorités des cadres dirigeants</w:t>
      </w:r>
    </w:p>
    <w:p w:rsidR="004A279E" w:rsidRPr="004A279E" w:rsidRDefault="004A279E" w:rsidP="004A279E">
      <w:pPr>
        <w:ind w:left="720"/>
        <w:rPr>
          <w:rFonts w:ascii="Aptos" w:eastAsia="Aptos" w:hAnsi="Aptos" w:cs="Times New Roman"/>
          <w:sz w:val="20"/>
        </w:rPr>
      </w:pPr>
    </w:p>
    <w:p w:rsidR="001559E8" w:rsidRPr="004A279E" w:rsidRDefault="001559E8" w:rsidP="001559E8">
      <w:pPr>
        <w:rPr>
          <w:rFonts w:ascii="Aptos" w:eastAsia="Aptos" w:hAnsi="Aptos" w:cs="Times New Roman"/>
          <w:b/>
          <w:bCs/>
          <w:sz w:val="20"/>
        </w:rPr>
      </w:pPr>
      <w:r w:rsidRPr="004A279E">
        <w:rPr>
          <w:rFonts w:ascii="Aptos" w:eastAsia="Aptos" w:hAnsi="Aptos" w:cs="Times New Roman"/>
          <w:b/>
          <w:bCs/>
          <w:sz w:val="20"/>
        </w:rPr>
        <w:t>3. Objectifs de la formation</w:t>
      </w:r>
    </w:p>
    <w:p w:rsidR="001559E8" w:rsidRDefault="001559E8" w:rsidP="001559E8">
      <w:pPr>
        <w:rPr>
          <w:rFonts w:ascii="Aptos" w:eastAsia="Aptos" w:hAnsi="Aptos" w:cs="Times New Roman"/>
          <w:sz w:val="20"/>
        </w:rPr>
      </w:pPr>
      <w:r w:rsidRPr="004A279E">
        <w:rPr>
          <w:rFonts w:ascii="Aptos" w:eastAsia="Aptos" w:hAnsi="Aptos" w:cs="Times New Roman"/>
          <w:b/>
          <w:bCs/>
          <w:sz w:val="20"/>
        </w:rPr>
        <w:t>3.1. Objectif général</w:t>
      </w:r>
      <w:r w:rsidRPr="004A279E">
        <w:rPr>
          <w:rFonts w:ascii="Aptos" w:eastAsia="Aptos" w:hAnsi="Aptos" w:cs="Times New Roman"/>
          <w:sz w:val="20"/>
        </w:rPr>
        <w:br/>
        <w:t>Maîtriser les techniques de suivi des dossiers et des engagements pour optimiser la gestion du temps et des priorités du manager, tout en garantissant une meilleure efficacité dans l’exécution des tâches.</w:t>
      </w:r>
    </w:p>
    <w:p w:rsidR="004A279E" w:rsidRPr="004A279E" w:rsidRDefault="004A279E" w:rsidP="001559E8">
      <w:pPr>
        <w:rPr>
          <w:rFonts w:ascii="Aptos" w:eastAsia="Aptos" w:hAnsi="Aptos" w:cs="Times New Roman"/>
          <w:sz w:val="20"/>
        </w:rPr>
      </w:pPr>
    </w:p>
    <w:p w:rsidR="001559E8" w:rsidRPr="004A279E" w:rsidRDefault="001559E8" w:rsidP="001559E8">
      <w:pPr>
        <w:rPr>
          <w:rFonts w:ascii="Aptos" w:eastAsia="Aptos" w:hAnsi="Aptos" w:cs="Times New Roman"/>
          <w:sz w:val="20"/>
        </w:rPr>
      </w:pPr>
      <w:r w:rsidRPr="004A279E">
        <w:rPr>
          <w:rFonts w:ascii="Aptos" w:eastAsia="Aptos" w:hAnsi="Aptos" w:cs="Times New Roman"/>
          <w:b/>
          <w:bCs/>
          <w:sz w:val="20"/>
        </w:rPr>
        <w:t>3.2. Objectifs spécifiques</w:t>
      </w:r>
      <w:r w:rsidRPr="004A279E">
        <w:rPr>
          <w:rFonts w:ascii="Aptos" w:eastAsia="Aptos" w:hAnsi="Aptos" w:cs="Times New Roman"/>
          <w:sz w:val="20"/>
        </w:rPr>
        <w:br/>
        <w:t>À l'issue de cette formation, les participants seront capables de :</w:t>
      </w:r>
    </w:p>
    <w:p w:rsidR="001559E8" w:rsidRPr="004A279E" w:rsidRDefault="001559E8" w:rsidP="001559E8">
      <w:pPr>
        <w:numPr>
          <w:ilvl w:val="0"/>
          <w:numId w:val="2"/>
        </w:numPr>
        <w:rPr>
          <w:rFonts w:ascii="Aptos" w:eastAsia="Aptos" w:hAnsi="Aptos" w:cs="Times New Roman"/>
          <w:sz w:val="20"/>
        </w:rPr>
      </w:pPr>
      <w:r w:rsidRPr="004A279E">
        <w:rPr>
          <w:rFonts w:ascii="Aptos" w:eastAsia="Aptos" w:hAnsi="Aptos" w:cs="Times New Roman"/>
          <w:sz w:val="20"/>
        </w:rPr>
        <w:t>Suivre les dossiers et les engagements du manager de manière proactive et organisée</w:t>
      </w:r>
    </w:p>
    <w:p w:rsidR="001559E8" w:rsidRPr="004A279E" w:rsidRDefault="001559E8" w:rsidP="001559E8">
      <w:pPr>
        <w:numPr>
          <w:ilvl w:val="0"/>
          <w:numId w:val="2"/>
        </w:numPr>
        <w:rPr>
          <w:rFonts w:ascii="Aptos" w:eastAsia="Aptos" w:hAnsi="Aptos" w:cs="Times New Roman"/>
          <w:sz w:val="20"/>
        </w:rPr>
      </w:pPr>
      <w:r w:rsidRPr="004A279E">
        <w:rPr>
          <w:rFonts w:ascii="Aptos" w:eastAsia="Aptos" w:hAnsi="Aptos" w:cs="Times New Roman"/>
          <w:sz w:val="20"/>
        </w:rPr>
        <w:t>Gérer les priorités des dossiers en fonction des échéances et des urgences</w:t>
      </w:r>
    </w:p>
    <w:p w:rsidR="001559E8" w:rsidRPr="004A279E" w:rsidRDefault="001559E8" w:rsidP="001559E8">
      <w:pPr>
        <w:numPr>
          <w:ilvl w:val="0"/>
          <w:numId w:val="2"/>
        </w:numPr>
        <w:rPr>
          <w:rFonts w:ascii="Aptos" w:eastAsia="Aptos" w:hAnsi="Aptos" w:cs="Times New Roman"/>
          <w:sz w:val="20"/>
        </w:rPr>
      </w:pPr>
      <w:r w:rsidRPr="004A279E">
        <w:rPr>
          <w:rFonts w:ascii="Aptos" w:eastAsia="Aptos" w:hAnsi="Aptos" w:cs="Times New Roman"/>
          <w:sz w:val="20"/>
        </w:rPr>
        <w:t>Anticiper les besoins du manager et préparer les informations nécessaires pour les réunions et les décisions</w:t>
      </w:r>
    </w:p>
    <w:p w:rsidR="001559E8" w:rsidRPr="004A279E" w:rsidRDefault="001559E8" w:rsidP="001559E8">
      <w:pPr>
        <w:numPr>
          <w:ilvl w:val="0"/>
          <w:numId w:val="2"/>
        </w:numPr>
        <w:rPr>
          <w:rFonts w:ascii="Aptos" w:eastAsia="Aptos" w:hAnsi="Aptos" w:cs="Times New Roman"/>
          <w:sz w:val="20"/>
        </w:rPr>
      </w:pPr>
      <w:r w:rsidRPr="004A279E">
        <w:rPr>
          <w:rFonts w:ascii="Aptos" w:eastAsia="Aptos" w:hAnsi="Aptos" w:cs="Times New Roman"/>
          <w:sz w:val="20"/>
        </w:rPr>
        <w:t>Utiliser des outils de gestion numérique pour le suivi des dossiers et des tâches</w:t>
      </w:r>
    </w:p>
    <w:p w:rsidR="001559E8" w:rsidRPr="004A279E" w:rsidRDefault="001559E8" w:rsidP="001559E8">
      <w:pPr>
        <w:numPr>
          <w:ilvl w:val="0"/>
          <w:numId w:val="2"/>
        </w:numPr>
        <w:rPr>
          <w:rFonts w:ascii="Aptos" w:eastAsia="Aptos" w:hAnsi="Aptos" w:cs="Times New Roman"/>
          <w:sz w:val="20"/>
        </w:rPr>
      </w:pPr>
      <w:r w:rsidRPr="004A279E">
        <w:rPr>
          <w:rFonts w:ascii="Aptos" w:eastAsia="Aptos" w:hAnsi="Aptos" w:cs="Times New Roman"/>
          <w:sz w:val="20"/>
        </w:rPr>
        <w:t>Garantir la mise en œuvre et le suivi des engagements pris par le manager</w:t>
      </w:r>
    </w:p>
    <w:p w:rsidR="001559E8" w:rsidRPr="004A279E" w:rsidRDefault="001559E8" w:rsidP="001559E8">
      <w:pPr>
        <w:rPr>
          <w:rFonts w:ascii="Aptos" w:eastAsia="Aptos" w:hAnsi="Aptos" w:cs="Times New Roman"/>
          <w:sz w:val="20"/>
        </w:rPr>
      </w:pPr>
    </w:p>
    <w:p w:rsidR="001559E8" w:rsidRPr="004A279E" w:rsidRDefault="001559E8" w:rsidP="001559E8">
      <w:pPr>
        <w:rPr>
          <w:rFonts w:ascii="Aptos" w:eastAsia="Aptos" w:hAnsi="Aptos" w:cs="Times New Roman"/>
          <w:b/>
          <w:bCs/>
          <w:sz w:val="20"/>
        </w:rPr>
      </w:pPr>
      <w:r w:rsidRPr="004A279E">
        <w:rPr>
          <w:rFonts w:ascii="Aptos" w:eastAsia="Aptos" w:hAnsi="Aptos" w:cs="Times New Roman"/>
          <w:b/>
          <w:bCs/>
          <w:sz w:val="20"/>
        </w:rPr>
        <w:lastRenderedPageBreak/>
        <w:t>4. Contenu de la formation</w:t>
      </w:r>
    </w:p>
    <w:p w:rsidR="001559E8" w:rsidRPr="004A279E" w:rsidRDefault="001559E8" w:rsidP="001559E8">
      <w:pPr>
        <w:numPr>
          <w:ilvl w:val="0"/>
          <w:numId w:val="3"/>
        </w:numPr>
        <w:rPr>
          <w:rFonts w:ascii="Aptos" w:eastAsia="Aptos" w:hAnsi="Aptos" w:cs="Times New Roman"/>
          <w:sz w:val="20"/>
        </w:rPr>
      </w:pPr>
      <w:r w:rsidRPr="004A279E">
        <w:rPr>
          <w:rFonts w:ascii="Aptos" w:eastAsia="Aptos" w:hAnsi="Aptos" w:cs="Times New Roman"/>
          <w:b/>
          <w:bCs/>
          <w:sz w:val="20"/>
        </w:rPr>
        <w:t>Module 1</w:t>
      </w:r>
      <w:r w:rsidRPr="004A279E">
        <w:rPr>
          <w:rFonts w:ascii="Aptos" w:eastAsia="Aptos" w:hAnsi="Aptos" w:cs="Times New Roman"/>
          <w:sz w:val="20"/>
        </w:rPr>
        <w:t xml:space="preserve"> : Introduction au suivi des dossiers et des engagements</w:t>
      </w:r>
    </w:p>
    <w:p w:rsidR="001559E8" w:rsidRPr="004A279E" w:rsidRDefault="001559E8" w:rsidP="001559E8">
      <w:pPr>
        <w:numPr>
          <w:ilvl w:val="0"/>
          <w:numId w:val="3"/>
        </w:numPr>
        <w:rPr>
          <w:rFonts w:ascii="Aptos" w:eastAsia="Aptos" w:hAnsi="Aptos" w:cs="Times New Roman"/>
          <w:sz w:val="20"/>
        </w:rPr>
      </w:pPr>
      <w:r w:rsidRPr="004A279E">
        <w:rPr>
          <w:rFonts w:ascii="Aptos" w:eastAsia="Aptos" w:hAnsi="Aptos" w:cs="Times New Roman"/>
          <w:b/>
          <w:bCs/>
          <w:sz w:val="20"/>
        </w:rPr>
        <w:t>Module 2</w:t>
      </w:r>
      <w:r w:rsidRPr="004A279E">
        <w:rPr>
          <w:rFonts w:ascii="Aptos" w:eastAsia="Aptos" w:hAnsi="Aptos" w:cs="Times New Roman"/>
          <w:sz w:val="20"/>
        </w:rPr>
        <w:t xml:space="preserve"> : Techniques de gestion proactive des priorités et des échéances</w:t>
      </w:r>
    </w:p>
    <w:p w:rsidR="001559E8" w:rsidRPr="004A279E" w:rsidRDefault="001559E8" w:rsidP="001559E8">
      <w:pPr>
        <w:numPr>
          <w:ilvl w:val="0"/>
          <w:numId w:val="3"/>
        </w:numPr>
        <w:rPr>
          <w:rFonts w:ascii="Aptos" w:eastAsia="Aptos" w:hAnsi="Aptos" w:cs="Times New Roman"/>
          <w:sz w:val="20"/>
        </w:rPr>
      </w:pPr>
      <w:r w:rsidRPr="004A279E">
        <w:rPr>
          <w:rFonts w:ascii="Aptos" w:eastAsia="Aptos" w:hAnsi="Aptos" w:cs="Times New Roman"/>
          <w:b/>
          <w:bCs/>
          <w:sz w:val="20"/>
        </w:rPr>
        <w:t>Module 3</w:t>
      </w:r>
      <w:r w:rsidRPr="004A279E">
        <w:rPr>
          <w:rFonts w:ascii="Aptos" w:eastAsia="Aptos" w:hAnsi="Aptos" w:cs="Times New Roman"/>
          <w:sz w:val="20"/>
        </w:rPr>
        <w:t xml:space="preserve"> : Organisation et anticipation des besoins du manager</w:t>
      </w:r>
    </w:p>
    <w:p w:rsidR="001559E8" w:rsidRPr="004A279E" w:rsidRDefault="001559E8" w:rsidP="001559E8">
      <w:pPr>
        <w:numPr>
          <w:ilvl w:val="0"/>
          <w:numId w:val="3"/>
        </w:numPr>
        <w:rPr>
          <w:rFonts w:ascii="Aptos" w:eastAsia="Aptos" w:hAnsi="Aptos" w:cs="Times New Roman"/>
          <w:sz w:val="20"/>
        </w:rPr>
      </w:pPr>
      <w:r w:rsidRPr="004A279E">
        <w:rPr>
          <w:rFonts w:ascii="Aptos" w:eastAsia="Aptos" w:hAnsi="Aptos" w:cs="Times New Roman"/>
          <w:b/>
          <w:bCs/>
          <w:sz w:val="20"/>
        </w:rPr>
        <w:t>Module 4</w:t>
      </w:r>
      <w:r w:rsidRPr="004A279E">
        <w:rPr>
          <w:rFonts w:ascii="Aptos" w:eastAsia="Aptos" w:hAnsi="Aptos" w:cs="Times New Roman"/>
          <w:sz w:val="20"/>
        </w:rPr>
        <w:t xml:space="preserve"> : Outils numériques pour le suivi des dossiers (calendriers, plateformes collaboratives)</w:t>
      </w:r>
    </w:p>
    <w:p w:rsidR="001559E8" w:rsidRPr="004A279E" w:rsidRDefault="001559E8" w:rsidP="001559E8">
      <w:pPr>
        <w:numPr>
          <w:ilvl w:val="0"/>
          <w:numId w:val="3"/>
        </w:numPr>
        <w:rPr>
          <w:rFonts w:ascii="Aptos" w:eastAsia="Aptos" w:hAnsi="Aptos" w:cs="Times New Roman"/>
          <w:sz w:val="20"/>
        </w:rPr>
      </w:pPr>
      <w:r w:rsidRPr="004A279E">
        <w:rPr>
          <w:rFonts w:ascii="Aptos" w:eastAsia="Aptos" w:hAnsi="Aptos" w:cs="Times New Roman"/>
          <w:b/>
          <w:bCs/>
          <w:sz w:val="20"/>
        </w:rPr>
        <w:t>Module 5</w:t>
      </w:r>
      <w:r w:rsidRPr="004A279E">
        <w:rPr>
          <w:rFonts w:ascii="Aptos" w:eastAsia="Aptos" w:hAnsi="Aptos" w:cs="Times New Roman"/>
          <w:sz w:val="20"/>
        </w:rPr>
        <w:t xml:space="preserve"> : Stratégies d’amélioration de l’efficacité administrative et du soutien au management</w:t>
      </w:r>
    </w:p>
    <w:p w:rsidR="001559E8" w:rsidRPr="004A279E" w:rsidRDefault="001559E8" w:rsidP="001559E8">
      <w:pPr>
        <w:rPr>
          <w:rFonts w:ascii="Aptos" w:eastAsia="Aptos" w:hAnsi="Aptos" w:cs="Times New Roman"/>
          <w:b/>
          <w:bCs/>
          <w:sz w:val="20"/>
        </w:rPr>
      </w:pPr>
      <w:r w:rsidRPr="004A279E">
        <w:rPr>
          <w:rFonts w:ascii="Aptos" w:eastAsia="Aptos" w:hAnsi="Aptos" w:cs="Times New Roman"/>
          <w:b/>
          <w:bCs/>
          <w:sz w:val="20"/>
        </w:rPr>
        <w:t>5. Méthodes pédagogiques</w:t>
      </w:r>
    </w:p>
    <w:p w:rsidR="001559E8" w:rsidRPr="004A279E" w:rsidRDefault="001559E8" w:rsidP="001559E8">
      <w:pPr>
        <w:numPr>
          <w:ilvl w:val="0"/>
          <w:numId w:val="4"/>
        </w:numPr>
        <w:rPr>
          <w:rFonts w:ascii="Aptos" w:eastAsia="Aptos" w:hAnsi="Aptos" w:cs="Times New Roman"/>
          <w:sz w:val="20"/>
        </w:rPr>
      </w:pPr>
      <w:r w:rsidRPr="004A279E">
        <w:rPr>
          <w:rFonts w:ascii="Aptos" w:eastAsia="Aptos" w:hAnsi="Aptos" w:cs="Times New Roman"/>
          <w:b/>
          <w:bCs/>
          <w:sz w:val="20"/>
        </w:rPr>
        <w:t>Exposés théoriques</w:t>
      </w:r>
      <w:r w:rsidRPr="004A279E">
        <w:rPr>
          <w:rFonts w:ascii="Aptos" w:eastAsia="Aptos" w:hAnsi="Aptos" w:cs="Times New Roman"/>
          <w:sz w:val="20"/>
        </w:rPr>
        <w:t xml:space="preserve"> sur la gestion des dossiers et des engagements</w:t>
      </w:r>
    </w:p>
    <w:p w:rsidR="001559E8" w:rsidRPr="004A279E" w:rsidRDefault="001559E8" w:rsidP="001559E8">
      <w:pPr>
        <w:numPr>
          <w:ilvl w:val="0"/>
          <w:numId w:val="4"/>
        </w:numPr>
        <w:rPr>
          <w:rFonts w:ascii="Aptos" w:eastAsia="Aptos" w:hAnsi="Aptos" w:cs="Times New Roman"/>
          <w:sz w:val="20"/>
        </w:rPr>
      </w:pPr>
      <w:r w:rsidRPr="004A279E">
        <w:rPr>
          <w:rFonts w:ascii="Aptos" w:eastAsia="Aptos" w:hAnsi="Aptos" w:cs="Times New Roman"/>
          <w:b/>
          <w:bCs/>
          <w:sz w:val="20"/>
        </w:rPr>
        <w:t>Ateliers pratiques</w:t>
      </w:r>
      <w:r w:rsidRPr="004A279E">
        <w:rPr>
          <w:rFonts w:ascii="Aptos" w:eastAsia="Aptos" w:hAnsi="Aptos" w:cs="Times New Roman"/>
          <w:sz w:val="20"/>
        </w:rPr>
        <w:t xml:space="preserve"> sur l’organisation et le suivi des tâches du manager</w:t>
      </w:r>
    </w:p>
    <w:p w:rsidR="001559E8" w:rsidRPr="004A279E" w:rsidRDefault="001559E8" w:rsidP="001559E8">
      <w:pPr>
        <w:numPr>
          <w:ilvl w:val="0"/>
          <w:numId w:val="4"/>
        </w:numPr>
        <w:rPr>
          <w:rFonts w:ascii="Aptos" w:eastAsia="Aptos" w:hAnsi="Aptos" w:cs="Times New Roman"/>
          <w:sz w:val="20"/>
        </w:rPr>
      </w:pPr>
      <w:r w:rsidRPr="004A279E">
        <w:rPr>
          <w:rFonts w:ascii="Aptos" w:eastAsia="Aptos" w:hAnsi="Aptos" w:cs="Times New Roman"/>
          <w:b/>
          <w:bCs/>
          <w:sz w:val="20"/>
        </w:rPr>
        <w:t>Simulations de gestion des priorités et des échéances</w:t>
      </w:r>
      <w:r w:rsidRPr="004A279E">
        <w:rPr>
          <w:rFonts w:ascii="Aptos" w:eastAsia="Aptos" w:hAnsi="Aptos" w:cs="Times New Roman"/>
          <w:sz w:val="20"/>
        </w:rPr>
        <w:t xml:space="preserve"> pour améliorer la productivité</w:t>
      </w:r>
    </w:p>
    <w:p w:rsidR="001559E8" w:rsidRPr="004A279E" w:rsidRDefault="001559E8" w:rsidP="001559E8">
      <w:pPr>
        <w:numPr>
          <w:ilvl w:val="0"/>
          <w:numId w:val="4"/>
        </w:numPr>
        <w:rPr>
          <w:rFonts w:ascii="Aptos" w:eastAsia="Aptos" w:hAnsi="Aptos" w:cs="Times New Roman"/>
          <w:sz w:val="20"/>
        </w:rPr>
      </w:pPr>
      <w:r w:rsidRPr="004A279E">
        <w:rPr>
          <w:rFonts w:ascii="Aptos" w:eastAsia="Aptos" w:hAnsi="Aptos" w:cs="Times New Roman"/>
          <w:b/>
          <w:bCs/>
          <w:sz w:val="20"/>
        </w:rPr>
        <w:t>Études de cas</w:t>
      </w:r>
      <w:r w:rsidRPr="004A279E">
        <w:rPr>
          <w:rFonts w:ascii="Aptos" w:eastAsia="Aptos" w:hAnsi="Aptos" w:cs="Times New Roman"/>
          <w:sz w:val="20"/>
        </w:rPr>
        <w:t xml:space="preserve"> sur le suivi des engagements dans des organisations complexes</w:t>
      </w:r>
    </w:p>
    <w:p w:rsidR="001559E8" w:rsidRPr="004A279E" w:rsidRDefault="001559E8" w:rsidP="001559E8">
      <w:pPr>
        <w:numPr>
          <w:ilvl w:val="0"/>
          <w:numId w:val="4"/>
        </w:numPr>
        <w:rPr>
          <w:rFonts w:ascii="Aptos" w:eastAsia="Aptos" w:hAnsi="Aptos" w:cs="Times New Roman"/>
          <w:sz w:val="20"/>
        </w:rPr>
      </w:pPr>
      <w:r w:rsidRPr="004A279E">
        <w:rPr>
          <w:rFonts w:ascii="Aptos" w:eastAsia="Aptos" w:hAnsi="Aptos" w:cs="Times New Roman"/>
          <w:b/>
          <w:bCs/>
          <w:sz w:val="20"/>
        </w:rPr>
        <w:t>Travaux en groupe</w:t>
      </w:r>
      <w:r w:rsidRPr="004A279E">
        <w:rPr>
          <w:rFonts w:ascii="Aptos" w:eastAsia="Aptos" w:hAnsi="Aptos" w:cs="Times New Roman"/>
          <w:sz w:val="20"/>
        </w:rPr>
        <w:t xml:space="preserve"> pour partager des solutions concrètes et des bonnes pratiques</w:t>
      </w:r>
    </w:p>
    <w:p w:rsidR="001559E8" w:rsidRPr="004A279E" w:rsidRDefault="004A279E" w:rsidP="001559E8">
      <w:pPr>
        <w:rPr>
          <w:rFonts w:ascii="Aptos" w:eastAsia="Aptos" w:hAnsi="Aptos" w:cs="Times New Roman"/>
          <w:sz w:val="20"/>
        </w:rPr>
      </w:pPr>
      <w:r w:rsidRPr="004A279E">
        <w:rPr>
          <w:rFonts w:ascii="Aptos" w:eastAsia="Aptos" w:hAnsi="Aptos" w:cs="Times New Roman"/>
          <w:sz w:val="20"/>
        </w:rPr>
        <w:pict>
          <v:rect id="_x0000_i1025" style="width:0;height:1.5pt" o:hralign="center" o:hrstd="t" o:hr="t" fillcolor="#a0a0a0" stroked="f"/>
        </w:pict>
      </w:r>
    </w:p>
    <w:p w:rsidR="001559E8" w:rsidRPr="004A279E" w:rsidRDefault="001559E8" w:rsidP="001559E8">
      <w:pPr>
        <w:rPr>
          <w:rFonts w:ascii="Aptos" w:eastAsia="Aptos" w:hAnsi="Aptos" w:cs="Times New Roman"/>
          <w:b/>
          <w:bCs/>
          <w:sz w:val="20"/>
        </w:rPr>
      </w:pPr>
      <w:r w:rsidRPr="004A279E">
        <w:rPr>
          <w:rFonts w:ascii="Aptos" w:eastAsia="Aptos" w:hAnsi="Aptos" w:cs="Times New Roman"/>
          <w:b/>
          <w:bCs/>
          <w:sz w:val="20"/>
        </w:rPr>
        <w:t>6. Durée de la formation</w:t>
      </w:r>
    </w:p>
    <w:p w:rsidR="001559E8" w:rsidRPr="004A279E" w:rsidRDefault="001559E8" w:rsidP="001559E8">
      <w:pPr>
        <w:rPr>
          <w:rFonts w:ascii="Aptos" w:eastAsia="Aptos" w:hAnsi="Aptos" w:cs="Times New Roman"/>
          <w:sz w:val="20"/>
        </w:rPr>
      </w:pPr>
      <w:r w:rsidRPr="004A279E">
        <w:rPr>
          <w:rFonts w:ascii="Aptos" w:eastAsia="Aptos" w:hAnsi="Aptos" w:cs="Times New Roman"/>
          <w:b/>
          <w:bCs/>
          <w:sz w:val="20"/>
        </w:rPr>
        <w:t>1 semaine</w:t>
      </w:r>
      <w:r w:rsidRPr="004A279E">
        <w:rPr>
          <w:rFonts w:ascii="Aptos" w:eastAsia="Aptos" w:hAnsi="Aptos" w:cs="Times New Roman"/>
          <w:sz w:val="20"/>
        </w:rPr>
        <w:t xml:space="preserve"> (7 jours)</w:t>
      </w:r>
    </w:p>
    <w:p w:rsidR="001559E8" w:rsidRPr="004A279E" w:rsidRDefault="004A279E" w:rsidP="001559E8">
      <w:pPr>
        <w:rPr>
          <w:rFonts w:ascii="Aptos" w:eastAsia="Aptos" w:hAnsi="Aptos" w:cs="Times New Roman"/>
          <w:sz w:val="20"/>
        </w:rPr>
      </w:pPr>
      <w:r w:rsidRPr="004A279E">
        <w:rPr>
          <w:rFonts w:ascii="Aptos" w:eastAsia="Aptos" w:hAnsi="Aptos" w:cs="Times New Roman"/>
          <w:sz w:val="20"/>
        </w:rPr>
        <w:pict>
          <v:rect id="_x0000_i1026" style="width:0;height:1.5pt" o:hralign="center" o:hrstd="t" o:hr="t" fillcolor="#a0a0a0" stroked="f"/>
        </w:pict>
      </w:r>
    </w:p>
    <w:p w:rsidR="001559E8" w:rsidRPr="004A279E" w:rsidRDefault="001559E8" w:rsidP="001559E8">
      <w:pPr>
        <w:rPr>
          <w:rFonts w:ascii="Aptos" w:eastAsia="Aptos" w:hAnsi="Aptos" w:cs="Times New Roman"/>
          <w:b/>
          <w:bCs/>
          <w:sz w:val="20"/>
        </w:rPr>
      </w:pPr>
      <w:r w:rsidRPr="004A279E">
        <w:rPr>
          <w:rFonts w:ascii="Aptos" w:eastAsia="Aptos" w:hAnsi="Aptos" w:cs="Times New Roman"/>
          <w:b/>
          <w:bCs/>
          <w:sz w:val="20"/>
        </w:rPr>
        <w:t>7. Lieu de la formation</w:t>
      </w:r>
    </w:p>
    <w:p w:rsidR="001559E8" w:rsidRPr="004A279E" w:rsidRDefault="001559E8" w:rsidP="001559E8">
      <w:pPr>
        <w:rPr>
          <w:rFonts w:ascii="Aptos" w:eastAsia="Aptos" w:hAnsi="Aptos" w:cs="Times New Roman"/>
          <w:sz w:val="20"/>
        </w:rPr>
      </w:pPr>
      <w:r w:rsidRPr="004A279E">
        <w:rPr>
          <w:rFonts w:ascii="Aptos" w:eastAsia="Aptos" w:hAnsi="Aptos" w:cs="Times New Roman"/>
          <w:b/>
          <w:bCs/>
          <w:sz w:val="20"/>
        </w:rPr>
        <w:t>Dubaï, Émirats Arabes Unis</w:t>
      </w:r>
    </w:p>
    <w:p w:rsidR="001559E8" w:rsidRPr="004A279E" w:rsidRDefault="004A279E" w:rsidP="001559E8">
      <w:pPr>
        <w:rPr>
          <w:rFonts w:ascii="Aptos" w:eastAsia="Aptos" w:hAnsi="Aptos" w:cs="Times New Roman"/>
          <w:sz w:val="20"/>
        </w:rPr>
      </w:pPr>
      <w:r w:rsidRPr="004A279E">
        <w:rPr>
          <w:rFonts w:ascii="Aptos" w:eastAsia="Aptos" w:hAnsi="Aptos" w:cs="Times New Roman"/>
          <w:sz w:val="20"/>
        </w:rPr>
        <w:pict>
          <v:rect id="_x0000_i1027" style="width:0;height:1.5pt" o:hralign="center" o:hrstd="t" o:hr="t" fillcolor="#a0a0a0" stroked="f"/>
        </w:pict>
      </w:r>
    </w:p>
    <w:p w:rsidR="001559E8" w:rsidRPr="004A279E" w:rsidRDefault="004A279E" w:rsidP="001559E8">
      <w:pPr>
        <w:rPr>
          <w:rFonts w:ascii="Aptos" w:eastAsia="Aptos" w:hAnsi="Aptos" w:cs="Times New Roman"/>
          <w:b/>
          <w:bCs/>
          <w:sz w:val="20"/>
        </w:rPr>
      </w:pPr>
      <w:r>
        <w:rPr>
          <w:rFonts w:ascii="Aptos" w:eastAsia="Aptos" w:hAnsi="Aptos" w:cs="Times New Roman"/>
          <w:b/>
          <w:bCs/>
          <w:sz w:val="20"/>
        </w:rPr>
        <w:t>8</w:t>
      </w:r>
      <w:r w:rsidR="001559E8" w:rsidRPr="004A279E">
        <w:rPr>
          <w:rFonts w:ascii="Aptos" w:eastAsia="Aptos" w:hAnsi="Aptos" w:cs="Times New Roman"/>
          <w:b/>
          <w:bCs/>
          <w:sz w:val="20"/>
        </w:rPr>
        <w:t>. Modalités d’évaluation</w:t>
      </w:r>
    </w:p>
    <w:p w:rsidR="001559E8" w:rsidRPr="004A279E" w:rsidRDefault="001559E8" w:rsidP="001559E8">
      <w:pPr>
        <w:numPr>
          <w:ilvl w:val="0"/>
          <w:numId w:val="5"/>
        </w:numPr>
        <w:rPr>
          <w:rFonts w:ascii="Aptos" w:eastAsia="Aptos" w:hAnsi="Aptos" w:cs="Times New Roman"/>
          <w:sz w:val="20"/>
        </w:rPr>
      </w:pPr>
      <w:r w:rsidRPr="004A279E">
        <w:rPr>
          <w:rFonts w:ascii="Aptos" w:eastAsia="Aptos" w:hAnsi="Aptos" w:cs="Times New Roman"/>
          <w:sz w:val="20"/>
        </w:rPr>
        <w:t>Évaluations pratiques sur la gestion des dossiers et des engagements du manager</w:t>
      </w:r>
    </w:p>
    <w:p w:rsidR="001559E8" w:rsidRPr="004A279E" w:rsidRDefault="001559E8" w:rsidP="001559E8">
      <w:pPr>
        <w:numPr>
          <w:ilvl w:val="0"/>
          <w:numId w:val="5"/>
        </w:numPr>
        <w:rPr>
          <w:rFonts w:ascii="Aptos" w:eastAsia="Aptos" w:hAnsi="Aptos" w:cs="Times New Roman"/>
          <w:sz w:val="20"/>
        </w:rPr>
      </w:pPr>
      <w:r w:rsidRPr="004A279E">
        <w:rPr>
          <w:rFonts w:ascii="Aptos" w:eastAsia="Aptos" w:hAnsi="Aptos" w:cs="Times New Roman"/>
          <w:sz w:val="20"/>
        </w:rPr>
        <w:t>Simulations de suivi des priorités et des tâches administratives</w:t>
      </w:r>
    </w:p>
    <w:p w:rsidR="001559E8" w:rsidRPr="004A279E" w:rsidRDefault="004A279E" w:rsidP="001559E8">
      <w:pPr>
        <w:rPr>
          <w:rFonts w:ascii="Aptos" w:eastAsia="Aptos" w:hAnsi="Aptos" w:cs="Times New Roman"/>
          <w:sz w:val="20"/>
        </w:rPr>
      </w:pPr>
      <w:r w:rsidRPr="004A279E">
        <w:rPr>
          <w:rFonts w:ascii="Aptos" w:eastAsia="Aptos" w:hAnsi="Aptos" w:cs="Times New Roman"/>
          <w:sz w:val="20"/>
        </w:rPr>
        <w:pict>
          <v:rect id="_x0000_i1028" style="width:0;height:1.5pt" o:hralign="center" o:hrstd="t" o:hr="t" fillcolor="#a0a0a0" stroked="f"/>
        </w:pict>
      </w:r>
    </w:p>
    <w:p w:rsidR="001559E8" w:rsidRPr="004A279E" w:rsidRDefault="004A279E" w:rsidP="001559E8">
      <w:pPr>
        <w:rPr>
          <w:rFonts w:ascii="Aptos" w:eastAsia="Aptos" w:hAnsi="Aptos" w:cs="Times New Roman"/>
          <w:b/>
          <w:bCs/>
          <w:sz w:val="20"/>
        </w:rPr>
      </w:pPr>
      <w:r>
        <w:rPr>
          <w:rFonts w:ascii="Aptos" w:eastAsia="Aptos" w:hAnsi="Aptos" w:cs="Times New Roman"/>
          <w:b/>
          <w:bCs/>
          <w:sz w:val="20"/>
        </w:rPr>
        <w:t>9</w:t>
      </w:r>
      <w:r w:rsidR="001559E8" w:rsidRPr="004A279E">
        <w:rPr>
          <w:rFonts w:ascii="Aptos" w:eastAsia="Aptos" w:hAnsi="Aptos" w:cs="Times New Roman"/>
          <w:b/>
          <w:bCs/>
          <w:sz w:val="20"/>
        </w:rPr>
        <w:t>. Formateurs</w:t>
      </w:r>
    </w:p>
    <w:p w:rsidR="001559E8" w:rsidRPr="004A279E" w:rsidRDefault="001559E8" w:rsidP="001559E8">
      <w:pPr>
        <w:numPr>
          <w:ilvl w:val="0"/>
          <w:numId w:val="6"/>
        </w:numPr>
        <w:rPr>
          <w:rFonts w:ascii="Aptos" w:eastAsia="Aptos" w:hAnsi="Aptos" w:cs="Times New Roman"/>
          <w:sz w:val="20"/>
        </w:rPr>
      </w:pPr>
      <w:r w:rsidRPr="004A279E">
        <w:rPr>
          <w:rFonts w:ascii="Aptos" w:eastAsia="Aptos" w:hAnsi="Aptos" w:cs="Times New Roman"/>
          <w:b/>
          <w:bCs/>
          <w:sz w:val="20"/>
        </w:rPr>
        <w:t>Nom du formateur 1</w:t>
      </w:r>
      <w:r w:rsidRPr="004A279E">
        <w:rPr>
          <w:rFonts w:ascii="Aptos" w:eastAsia="Aptos" w:hAnsi="Aptos" w:cs="Times New Roman"/>
          <w:sz w:val="20"/>
        </w:rPr>
        <w:t xml:space="preserve"> : Expert en gestion administrative et en optimisation des processus</w:t>
      </w:r>
    </w:p>
    <w:p w:rsidR="001559E8" w:rsidRPr="004A279E" w:rsidRDefault="001559E8" w:rsidP="001559E8">
      <w:pPr>
        <w:numPr>
          <w:ilvl w:val="0"/>
          <w:numId w:val="6"/>
        </w:numPr>
        <w:rPr>
          <w:rFonts w:ascii="Aptos" w:eastAsia="Aptos" w:hAnsi="Aptos" w:cs="Times New Roman"/>
          <w:sz w:val="20"/>
        </w:rPr>
      </w:pPr>
      <w:r w:rsidRPr="004A279E">
        <w:rPr>
          <w:rFonts w:ascii="Aptos" w:eastAsia="Aptos" w:hAnsi="Aptos" w:cs="Times New Roman"/>
          <w:b/>
          <w:bCs/>
          <w:sz w:val="20"/>
        </w:rPr>
        <w:t>Nom du formateur 2</w:t>
      </w:r>
      <w:r w:rsidRPr="004A279E">
        <w:rPr>
          <w:rFonts w:ascii="Aptos" w:eastAsia="Aptos" w:hAnsi="Aptos" w:cs="Times New Roman"/>
          <w:sz w:val="20"/>
        </w:rPr>
        <w:t xml:space="preserve"> : Consultant en organisation et suivi des priorités managériales</w:t>
      </w:r>
    </w:p>
    <w:p w:rsidR="001559E8" w:rsidRPr="004A279E" w:rsidRDefault="004A279E" w:rsidP="001559E8">
      <w:pPr>
        <w:rPr>
          <w:rFonts w:ascii="Aptos" w:eastAsia="Aptos" w:hAnsi="Aptos" w:cs="Times New Roman"/>
          <w:sz w:val="20"/>
        </w:rPr>
      </w:pPr>
      <w:r w:rsidRPr="004A279E">
        <w:rPr>
          <w:rFonts w:ascii="Aptos" w:eastAsia="Aptos" w:hAnsi="Aptos" w:cs="Times New Roman"/>
          <w:sz w:val="20"/>
        </w:rPr>
        <w:pict>
          <v:rect id="_x0000_i1029" style="width:0;height:1.5pt" o:hralign="center" o:hrstd="t" o:hr="t" fillcolor="#a0a0a0" stroked="f"/>
        </w:pict>
      </w:r>
    </w:p>
    <w:p w:rsidR="001559E8" w:rsidRPr="004A279E" w:rsidRDefault="004A279E" w:rsidP="001559E8">
      <w:pPr>
        <w:rPr>
          <w:rFonts w:ascii="Aptos" w:eastAsia="Aptos" w:hAnsi="Aptos" w:cs="Times New Roman"/>
          <w:b/>
          <w:bCs/>
          <w:sz w:val="20"/>
        </w:rPr>
      </w:pPr>
      <w:r>
        <w:rPr>
          <w:rFonts w:ascii="Aptos" w:eastAsia="Aptos" w:hAnsi="Aptos" w:cs="Times New Roman"/>
          <w:b/>
          <w:bCs/>
          <w:sz w:val="20"/>
        </w:rPr>
        <w:t>10</w:t>
      </w:r>
      <w:r w:rsidR="001559E8" w:rsidRPr="004A279E">
        <w:rPr>
          <w:rFonts w:ascii="Aptos" w:eastAsia="Aptos" w:hAnsi="Aptos" w:cs="Times New Roman"/>
          <w:b/>
          <w:bCs/>
          <w:sz w:val="20"/>
        </w:rPr>
        <w:t>. Certificat et validation</w:t>
      </w:r>
    </w:p>
    <w:p w:rsidR="00732295" w:rsidRPr="004A279E" w:rsidRDefault="001559E8" w:rsidP="001559E8">
      <w:pPr>
        <w:rPr>
          <w:rFonts w:ascii="Aptos" w:eastAsia="Aptos" w:hAnsi="Aptos" w:cs="Times New Roman"/>
          <w:sz w:val="20"/>
        </w:rPr>
      </w:pPr>
      <w:r w:rsidRPr="004A279E">
        <w:rPr>
          <w:rFonts w:ascii="Aptos" w:eastAsia="Aptos" w:hAnsi="Aptos" w:cs="Times New Roman"/>
          <w:sz w:val="20"/>
        </w:rPr>
        <w:t xml:space="preserve">Les participants recevront un certificat de participation délivré par </w:t>
      </w:r>
      <w:r w:rsidR="004A279E">
        <w:rPr>
          <w:rFonts w:ascii="Aptos" w:eastAsia="Aptos" w:hAnsi="Aptos" w:cs="Times New Roman"/>
          <w:sz w:val="20"/>
        </w:rPr>
        <w:t>IFE Group</w:t>
      </w:r>
      <w:r w:rsidRPr="004A279E">
        <w:rPr>
          <w:rFonts w:ascii="Aptos" w:eastAsia="Aptos" w:hAnsi="Aptos" w:cs="Times New Roman"/>
          <w:sz w:val="20"/>
        </w:rPr>
        <w:t>.</w:t>
      </w:r>
    </w:p>
    <w:sectPr w:rsidR="00732295" w:rsidRPr="004A2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479CD"/>
    <w:multiLevelType w:val="multilevel"/>
    <w:tmpl w:val="154C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E4E49"/>
    <w:multiLevelType w:val="multilevel"/>
    <w:tmpl w:val="F2B2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C7705"/>
    <w:multiLevelType w:val="multilevel"/>
    <w:tmpl w:val="AFE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E77182"/>
    <w:multiLevelType w:val="multilevel"/>
    <w:tmpl w:val="C7F8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4336A8"/>
    <w:multiLevelType w:val="multilevel"/>
    <w:tmpl w:val="2A16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8E4070"/>
    <w:multiLevelType w:val="multilevel"/>
    <w:tmpl w:val="A602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44D21"/>
    <w:rsid w:val="001559E8"/>
    <w:rsid w:val="00162A3F"/>
    <w:rsid w:val="001E06CE"/>
    <w:rsid w:val="00285D61"/>
    <w:rsid w:val="00286CCB"/>
    <w:rsid w:val="003377E3"/>
    <w:rsid w:val="00362EF0"/>
    <w:rsid w:val="004A279E"/>
    <w:rsid w:val="00574995"/>
    <w:rsid w:val="00732295"/>
    <w:rsid w:val="00781144"/>
    <w:rsid w:val="00795BFE"/>
    <w:rsid w:val="00891802"/>
    <w:rsid w:val="0089183B"/>
    <w:rsid w:val="008D48E4"/>
    <w:rsid w:val="00974693"/>
    <w:rsid w:val="009837C8"/>
    <w:rsid w:val="00A23D23"/>
    <w:rsid w:val="00A70482"/>
    <w:rsid w:val="00B122F3"/>
    <w:rsid w:val="00B21C99"/>
    <w:rsid w:val="00C22771"/>
    <w:rsid w:val="00C52740"/>
    <w:rsid w:val="00C77E6D"/>
    <w:rsid w:val="00DB064D"/>
    <w:rsid w:val="00E75976"/>
    <w:rsid w:val="00F10A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2513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2024-10-22T14:02:00Z</dcterms:created>
  <dcterms:modified xsi:type="dcterms:W3CDTF">2024-11-05T15:26:00Z</dcterms:modified>
</cp:coreProperties>
</file>